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6A8" w:rsidRDefault="00E3534C" w:rsidP="00E3534C">
      <w:pPr>
        <w:rPr>
          <w:sz w:val="24"/>
          <w:szCs w:val="24"/>
        </w:rPr>
      </w:pPr>
      <w:r w:rsidRPr="00724BE7">
        <w:rPr>
          <w:b/>
          <w:sz w:val="24"/>
          <w:szCs w:val="24"/>
        </w:rPr>
        <w:t>Lesson Plan Title:</w:t>
      </w:r>
      <w:r>
        <w:rPr>
          <w:sz w:val="24"/>
          <w:szCs w:val="24"/>
        </w:rPr>
        <w:tab/>
      </w:r>
      <w:r w:rsidR="008D17E4">
        <w:rPr>
          <w:sz w:val="24"/>
          <w:szCs w:val="24"/>
        </w:rPr>
        <w:t>Night Zookeeper</w:t>
      </w:r>
      <w:r>
        <w:rPr>
          <w:sz w:val="24"/>
          <w:szCs w:val="24"/>
        </w:rPr>
        <w:t xml:space="preserve"> Digital Story</w:t>
      </w:r>
    </w:p>
    <w:p w:rsidR="00E3534C" w:rsidRDefault="00E3534C" w:rsidP="00724BE7">
      <w:pPr>
        <w:ind w:left="2160" w:hanging="2160"/>
        <w:rPr>
          <w:sz w:val="24"/>
          <w:szCs w:val="24"/>
        </w:rPr>
      </w:pPr>
      <w:r w:rsidRPr="00724BE7">
        <w:rPr>
          <w:b/>
          <w:sz w:val="24"/>
          <w:szCs w:val="24"/>
        </w:rPr>
        <w:t>Topic to Teach:</w:t>
      </w:r>
      <w:r>
        <w:rPr>
          <w:sz w:val="24"/>
          <w:szCs w:val="24"/>
        </w:rPr>
        <w:tab/>
        <w:t>Creating a digital story from a student’s original story &amp; illustration.  This is an extension of a wr</w:t>
      </w:r>
      <w:r w:rsidR="008577DF">
        <w:rPr>
          <w:sz w:val="24"/>
          <w:szCs w:val="24"/>
        </w:rPr>
        <w:t>iting project previously taught where students created a magical animal that lives at the Night Zoo.  The writing project emphasized use of descriptive words, hook sentences to draw in the audience, imagination and creativity.</w:t>
      </w:r>
    </w:p>
    <w:p w:rsidR="00E3534C" w:rsidRPr="00724BE7" w:rsidRDefault="00E3534C" w:rsidP="00E3534C">
      <w:pPr>
        <w:rPr>
          <w:b/>
          <w:sz w:val="24"/>
          <w:szCs w:val="24"/>
        </w:rPr>
      </w:pPr>
      <w:r w:rsidRPr="00724BE7">
        <w:rPr>
          <w:b/>
          <w:sz w:val="24"/>
          <w:szCs w:val="24"/>
        </w:rPr>
        <w:t>Standards Addressed:</w:t>
      </w:r>
    </w:p>
    <w:p w:rsidR="008577DF" w:rsidRDefault="00FA42B3" w:rsidP="00724BE7">
      <w:pPr>
        <w:pStyle w:val="ListParagraph"/>
        <w:numPr>
          <w:ilvl w:val="0"/>
          <w:numId w:val="4"/>
        </w:numPr>
        <w:shd w:val="clear" w:color="auto" w:fill="FFFFFF"/>
        <w:spacing w:before="100" w:beforeAutospacing="1" w:after="150" w:line="240" w:lineRule="atLeast"/>
        <w:rPr>
          <w:rFonts w:ascii="Helvetica" w:eastAsia="Times New Roman" w:hAnsi="Helvetica" w:cs="Helvetica"/>
          <w:color w:val="3B3B3A"/>
          <w:sz w:val="20"/>
          <w:szCs w:val="20"/>
        </w:rPr>
      </w:pPr>
      <w:hyperlink r:id="rId7" w:history="1">
        <w:r w:rsidR="008577DF">
          <w:rPr>
            <w:rStyle w:val="Hyperlink"/>
            <w:rFonts w:ascii="Helvetica" w:hAnsi="Helvetica" w:cs="Helvetica"/>
            <w:color w:val="8A2003"/>
            <w:sz w:val="20"/>
            <w:szCs w:val="20"/>
            <w:u w:val="none"/>
            <w:shd w:val="clear" w:color="auto" w:fill="FFFFFF"/>
          </w:rPr>
          <w:t>CCSS.ELA-Literacy.W.3.4</w:t>
        </w:r>
      </w:hyperlink>
      <w:r w:rsidR="008577DF">
        <w:rPr>
          <w:rStyle w:val="apple-converted-space"/>
          <w:rFonts w:ascii="Helvetica" w:hAnsi="Helvetica" w:cs="Helvetica"/>
          <w:color w:val="3B3B3A"/>
          <w:sz w:val="20"/>
          <w:szCs w:val="20"/>
          <w:shd w:val="clear" w:color="auto" w:fill="FFFFFF"/>
        </w:rPr>
        <w:t> </w:t>
      </w:r>
      <w:r w:rsidR="008577DF">
        <w:rPr>
          <w:rFonts w:ascii="Helvetica" w:hAnsi="Helvetica" w:cs="Helvetica"/>
          <w:color w:val="3B3B3A"/>
          <w:sz w:val="20"/>
          <w:szCs w:val="20"/>
          <w:shd w:val="clear" w:color="auto" w:fill="FFFFFF"/>
        </w:rPr>
        <w:t>With guidance and support from adults, produce writing in which the development and organization are appropriate to task and purpose</w:t>
      </w:r>
    </w:p>
    <w:p w:rsidR="008577DF" w:rsidRDefault="008577DF" w:rsidP="008577DF">
      <w:pPr>
        <w:pStyle w:val="ListParagraph"/>
        <w:shd w:val="clear" w:color="auto" w:fill="FFFFFF"/>
        <w:spacing w:before="100" w:beforeAutospacing="1" w:after="150" w:line="240" w:lineRule="atLeast"/>
        <w:rPr>
          <w:rFonts w:ascii="Helvetica" w:eastAsia="Times New Roman" w:hAnsi="Helvetica" w:cs="Helvetica"/>
          <w:color w:val="3B3B3A"/>
          <w:sz w:val="20"/>
          <w:szCs w:val="20"/>
        </w:rPr>
      </w:pPr>
    </w:p>
    <w:p w:rsidR="008577DF" w:rsidRDefault="00FA42B3" w:rsidP="008577DF">
      <w:pPr>
        <w:pStyle w:val="ListParagraph"/>
        <w:numPr>
          <w:ilvl w:val="0"/>
          <w:numId w:val="4"/>
        </w:numPr>
        <w:shd w:val="clear" w:color="auto" w:fill="FFFFFF"/>
        <w:spacing w:before="100" w:beforeAutospacing="1" w:after="150" w:line="240" w:lineRule="atLeast"/>
        <w:rPr>
          <w:rFonts w:ascii="Helvetica" w:eastAsia="Times New Roman" w:hAnsi="Helvetica" w:cs="Helvetica"/>
          <w:color w:val="3B3B3A"/>
          <w:sz w:val="20"/>
          <w:szCs w:val="20"/>
        </w:rPr>
      </w:pPr>
      <w:hyperlink r:id="rId8" w:history="1">
        <w:r w:rsidR="00E3534C" w:rsidRPr="00724BE7">
          <w:rPr>
            <w:rFonts w:ascii="Helvetica" w:eastAsia="Times New Roman" w:hAnsi="Helvetica" w:cs="Helvetica"/>
            <w:color w:val="8A2003"/>
            <w:sz w:val="20"/>
            <w:szCs w:val="20"/>
          </w:rPr>
          <w:t>CCSS.ELA-Literacy.W.3.6</w:t>
        </w:r>
      </w:hyperlink>
      <w:r w:rsidR="00E3534C" w:rsidRPr="00724BE7">
        <w:rPr>
          <w:rFonts w:ascii="Helvetica" w:eastAsia="Times New Roman" w:hAnsi="Helvetica" w:cs="Helvetica"/>
          <w:color w:val="3B3B3A"/>
          <w:sz w:val="20"/>
          <w:szCs w:val="20"/>
        </w:rPr>
        <w:t> With guidance and support from adults, use technology to produce and publish writing (using keyboarding skills) as well as to interact and collaborate with others.</w:t>
      </w:r>
    </w:p>
    <w:p w:rsidR="008577DF" w:rsidRPr="008577DF" w:rsidRDefault="008577DF" w:rsidP="008577DF">
      <w:pPr>
        <w:pStyle w:val="ListParagraph"/>
        <w:shd w:val="clear" w:color="auto" w:fill="FFFFFF"/>
        <w:spacing w:before="100" w:beforeAutospacing="1" w:after="150" w:line="240" w:lineRule="atLeast"/>
        <w:rPr>
          <w:rFonts w:ascii="Helvetica" w:eastAsia="Times New Roman" w:hAnsi="Helvetica" w:cs="Helvetica"/>
          <w:color w:val="3B3B3A"/>
          <w:sz w:val="20"/>
          <w:szCs w:val="20"/>
        </w:rPr>
      </w:pPr>
    </w:p>
    <w:p w:rsidR="00724BE7" w:rsidRPr="008577DF" w:rsidRDefault="00FA42B3" w:rsidP="008577DF">
      <w:pPr>
        <w:pStyle w:val="ListParagraph"/>
        <w:numPr>
          <w:ilvl w:val="0"/>
          <w:numId w:val="4"/>
        </w:numPr>
        <w:shd w:val="clear" w:color="auto" w:fill="FFFFFF"/>
        <w:spacing w:before="100" w:beforeAutospacing="1" w:after="150" w:line="240" w:lineRule="atLeast"/>
        <w:rPr>
          <w:rFonts w:ascii="Helvetica" w:eastAsia="Times New Roman" w:hAnsi="Helvetica" w:cs="Helvetica"/>
          <w:color w:val="3B3B3A"/>
          <w:sz w:val="20"/>
          <w:szCs w:val="20"/>
        </w:rPr>
      </w:pPr>
      <w:hyperlink r:id="rId9" w:history="1">
        <w:r w:rsidR="00724BE7" w:rsidRPr="008577DF">
          <w:rPr>
            <w:rFonts w:ascii="Helvetica" w:eastAsia="Times New Roman" w:hAnsi="Helvetica" w:cs="Helvetica"/>
            <w:color w:val="8A2003"/>
            <w:sz w:val="20"/>
            <w:szCs w:val="20"/>
          </w:rPr>
          <w:t>CCSS.ELA-Literacy.SL.3.4</w:t>
        </w:r>
      </w:hyperlink>
      <w:r w:rsidR="00724BE7" w:rsidRPr="008577DF">
        <w:rPr>
          <w:rFonts w:ascii="Helvetica" w:eastAsia="Times New Roman" w:hAnsi="Helvetica" w:cs="Helvetica"/>
          <w:color w:val="3B3B3A"/>
          <w:sz w:val="20"/>
          <w:szCs w:val="20"/>
        </w:rPr>
        <w:t> Report on a topic or text, tell a story, or recount an experience with appropriate facts and relevant, descriptive details, speaking clearly at an understandable pace.</w:t>
      </w:r>
    </w:p>
    <w:p w:rsidR="00724BE7" w:rsidRDefault="00FA42B3" w:rsidP="00E3534C">
      <w:pPr>
        <w:numPr>
          <w:ilvl w:val="0"/>
          <w:numId w:val="1"/>
        </w:numPr>
        <w:shd w:val="clear" w:color="auto" w:fill="FFFFFF"/>
        <w:spacing w:before="100" w:beforeAutospacing="1" w:after="150" w:line="240" w:lineRule="atLeast"/>
        <w:rPr>
          <w:rFonts w:ascii="Helvetica" w:eastAsia="Times New Roman" w:hAnsi="Helvetica" w:cs="Helvetica"/>
          <w:color w:val="3B3B3A"/>
          <w:sz w:val="20"/>
          <w:szCs w:val="20"/>
        </w:rPr>
      </w:pPr>
      <w:hyperlink r:id="rId10" w:history="1">
        <w:r w:rsidR="00724BE7" w:rsidRPr="00724BE7">
          <w:rPr>
            <w:rFonts w:ascii="Helvetica" w:eastAsia="Times New Roman" w:hAnsi="Helvetica" w:cs="Helvetica"/>
            <w:color w:val="8A2003"/>
            <w:sz w:val="20"/>
            <w:szCs w:val="20"/>
          </w:rPr>
          <w:t>CCSS.ELA-Literacy.SL.3.5</w:t>
        </w:r>
      </w:hyperlink>
      <w:r w:rsidR="00724BE7" w:rsidRPr="00724BE7">
        <w:rPr>
          <w:rFonts w:ascii="Helvetica" w:eastAsia="Times New Roman" w:hAnsi="Helvetica" w:cs="Helvetica"/>
          <w:color w:val="3B3B3A"/>
          <w:sz w:val="20"/>
          <w:szCs w:val="20"/>
        </w:rPr>
        <w:t> Create engaging audio recordings of stories or poems that demonstrate fluid reading at an understandable pace; add visual displays when appropriate to emphasize or enhance certain facts or details.</w:t>
      </w:r>
    </w:p>
    <w:p w:rsidR="008577DF" w:rsidRPr="008577DF" w:rsidRDefault="008577DF" w:rsidP="008577DF">
      <w:pPr>
        <w:shd w:val="clear" w:color="auto" w:fill="FFFFFF"/>
        <w:spacing w:before="100" w:beforeAutospacing="1" w:after="150" w:line="240" w:lineRule="atLeast"/>
        <w:rPr>
          <w:rFonts w:ascii="Helvetica" w:eastAsia="Times New Roman" w:hAnsi="Helvetica" w:cs="Helvetica"/>
          <w:color w:val="3B3B3A"/>
          <w:sz w:val="20"/>
          <w:szCs w:val="20"/>
        </w:rPr>
      </w:pPr>
    </w:p>
    <w:p w:rsidR="00E3534C" w:rsidRDefault="00724BE7" w:rsidP="00724BE7">
      <w:pPr>
        <w:ind w:left="2160" w:hanging="2160"/>
        <w:rPr>
          <w:sz w:val="24"/>
          <w:szCs w:val="24"/>
        </w:rPr>
      </w:pPr>
      <w:r w:rsidRPr="00724BE7">
        <w:rPr>
          <w:b/>
          <w:sz w:val="24"/>
          <w:szCs w:val="24"/>
        </w:rPr>
        <w:t xml:space="preserve">General goal: </w:t>
      </w:r>
      <w:r w:rsidRPr="00724BE7">
        <w:rPr>
          <w:b/>
          <w:sz w:val="24"/>
          <w:szCs w:val="24"/>
        </w:rPr>
        <w:tab/>
      </w:r>
      <w:r>
        <w:rPr>
          <w:sz w:val="24"/>
          <w:szCs w:val="24"/>
        </w:rPr>
        <w:t xml:space="preserve">SWBAT </w:t>
      </w:r>
      <w:r w:rsidR="00E3534C">
        <w:rPr>
          <w:sz w:val="24"/>
          <w:szCs w:val="24"/>
        </w:rPr>
        <w:t>learn that they can use technology to be creators of digital media.  They will create a visual to a written story of their own creation.</w:t>
      </w:r>
    </w:p>
    <w:p w:rsidR="007E0669" w:rsidRDefault="00E3534C" w:rsidP="007E0669">
      <w:pPr>
        <w:ind w:left="2160" w:hanging="2160"/>
        <w:rPr>
          <w:sz w:val="24"/>
          <w:szCs w:val="24"/>
        </w:rPr>
      </w:pPr>
      <w:r w:rsidRPr="00724BE7">
        <w:rPr>
          <w:b/>
          <w:sz w:val="24"/>
          <w:szCs w:val="24"/>
        </w:rPr>
        <w:t>Specific Ob</w:t>
      </w:r>
      <w:r w:rsidR="00724BE7" w:rsidRPr="00724BE7">
        <w:rPr>
          <w:b/>
          <w:sz w:val="24"/>
          <w:szCs w:val="24"/>
        </w:rPr>
        <w:t>jectives:</w:t>
      </w:r>
      <w:r w:rsidR="00724BE7">
        <w:rPr>
          <w:sz w:val="24"/>
          <w:szCs w:val="24"/>
        </w:rPr>
        <w:tab/>
        <w:t>SWBAT</w:t>
      </w:r>
      <w:r>
        <w:rPr>
          <w:sz w:val="24"/>
          <w:szCs w:val="24"/>
        </w:rPr>
        <w:t xml:space="preserve"> practice reading with fluency, </w:t>
      </w:r>
      <w:r w:rsidR="00A9581B">
        <w:rPr>
          <w:sz w:val="24"/>
          <w:szCs w:val="24"/>
        </w:rPr>
        <w:t xml:space="preserve">pace, </w:t>
      </w:r>
      <w:r>
        <w:rPr>
          <w:sz w:val="24"/>
          <w:szCs w:val="24"/>
        </w:rPr>
        <w:t>inflection and t</w:t>
      </w:r>
      <w:r w:rsidR="00A9581B">
        <w:rPr>
          <w:sz w:val="24"/>
          <w:szCs w:val="24"/>
        </w:rPr>
        <w:t>one</w:t>
      </w:r>
      <w:r w:rsidR="008577DF">
        <w:rPr>
          <w:sz w:val="24"/>
          <w:szCs w:val="24"/>
        </w:rPr>
        <w:t xml:space="preserve">.  </w:t>
      </w:r>
      <w:r>
        <w:rPr>
          <w:sz w:val="24"/>
          <w:szCs w:val="24"/>
        </w:rPr>
        <w:t>They will also learn how to use technology to create a digital visual sto</w:t>
      </w:r>
      <w:r w:rsidR="00A9581B">
        <w:rPr>
          <w:sz w:val="24"/>
          <w:szCs w:val="24"/>
        </w:rPr>
        <w:t>ry to match their written story, practicing correct sequencing and organization.</w:t>
      </w:r>
    </w:p>
    <w:p w:rsidR="00E3534C" w:rsidRDefault="00E3534C" w:rsidP="007E0669">
      <w:pPr>
        <w:ind w:left="2160" w:hanging="2160"/>
        <w:rPr>
          <w:sz w:val="24"/>
          <w:szCs w:val="24"/>
        </w:rPr>
      </w:pPr>
      <w:r w:rsidRPr="007E0669">
        <w:rPr>
          <w:b/>
          <w:sz w:val="24"/>
          <w:szCs w:val="24"/>
        </w:rPr>
        <w:t>Required Materials:</w:t>
      </w:r>
      <w:r>
        <w:rPr>
          <w:sz w:val="24"/>
          <w:szCs w:val="24"/>
        </w:rPr>
        <w:t xml:space="preserve">  </w:t>
      </w:r>
      <w:r w:rsidR="001E5393">
        <w:rPr>
          <w:sz w:val="24"/>
          <w:szCs w:val="24"/>
        </w:rPr>
        <w:t xml:space="preserve"> </w:t>
      </w:r>
      <w:r>
        <w:rPr>
          <w:sz w:val="24"/>
          <w:szCs w:val="24"/>
        </w:rPr>
        <w:t>iPad, colored pencils, copy of written story,</w:t>
      </w:r>
      <w:r w:rsidR="001E5393">
        <w:rPr>
          <w:sz w:val="24"/>
          <w:szCs w:val="24"/>
        </w:rPr>
        <w:t xml:space="preserve"> magical creature illustration, </w:t>
      </w:r>
      <w:r w:rsidR="008D17E4">
        <w:rPr>
          <w:sz w:val="24"/>
          <w:szCs w:val="24"/>
        </w:rPr>
        <w:t>and storyboard</w:t>
      </w:r>
      <w:r>
        <w:rPr>
          <w:sz w:val="24"/>
          <w:szCs w:val="24"/>
        </w:rPr>
        <w:t xml:space="preserve"> worksheet.</w:t>
      </w:r>
    </w:p>
    <w:p w:rsidR="00724BE7" w:rsidRDefault="00724BE7" w:rsidP="00E3534C">
      <w:pPr>
        <w:rPr>
          <w:sz w:val="24"/>
          <w:szCs w:val="24"/>
        </w:rPr>
      </w:pPr>
      <w:r w:rsidRPr="007E0669">
        <w:rPr>
          <w:b/>
          <w:sz w:val="24"/>
          <w:szCs w:val="24"/>
        </w:rPr>
        <w:t>Introduction:</w:t>
      </w:r>
      <w:r>
        <w:rPr>
          <w:sz w:val="24"/>
          <w:szCs w:val="24"/>
        </w:rPr>
        <w:t xml:space="preserve"> </w:t>
      </w:r>
      <w:r>
        <w:rPr>
          <w:sz w:val="24"/>
          <w:szCs w:val="24"/>
        </w:rPr>
        <w:tab/>
        <w:t xml:space="preserve">Read portions of student’s stories they have created.  Ask: </w:t>
      </w:r>
      <w:r w:rsidRPr="007E0669">
        <w:rPr>
          <w:i/>
          <w:sz w:val="24"/>
          <w:szCs w:val="24"/>
        </w:rPr>
        <w:t>“Can you visualize a scene from the story?  Can you visualize pictures in your mind of what the story would look like?”</w:t>
      </w:r>
      <w:r>
        <w:rPr>
          <w:sz w:val="24"/>
          <w:szCs w:val="24"/>
        </w:rPr>
        <w:t xml:space="preserve">  Discuss how tone of voice can show emotion and draw your audience into the story.</w:t>
      </w:r>
      <w:r w:rsidR="007E0669">
        <w:rPr>
          <w:sz w:val="24"/>
          <w:szCs w:val="24"/>
        </w:rPr>
        <w:t xml:space="preserve">  Explain to students that they will create a digital story on the iPad from their written story using their own illustration.  Explain to them that they are the narrator and director of their own story and will make their written story “come to life”.    </w:t>
      </w:r>
      <w:r w:rsidR="0038533E">
        <w:rPr>
          <w:sz w:val="24"/>
          <w:szCs w:val="24"/>
        </w:rPr>
        <w:t>Show teacher example and briefly describe process used to create digital story.</w:t>
      </w:r>
    </w:p>
    <w:p w:rsidR="00622F89" w:rsidRDefault="00622F89" w:rsidP="00E3534C">
      <w:pPr>
        <w:rPr>
          <w:b/>
          <w:sz w:val="24"/>
          <w:szCs w:val="24"/>
        </w:rPr>
      </w:pPr>
    </w:p>
    <w:p w:rsidR="00724BE7" w:rsidRDefault="00724BE7" w:rsidP="00E3534C">
      <w:pPr>
        <w:rPr>
          <w:b/>
          <w:sz w:val="24"/>
          <w:szCs w:val="24"/>
        </w:rPr>
      </w:pPr>
      <w:r w:rsidRPr="007E0669">
        <w:rPr>
          <w:b/>
          <w:sz w:val="24"/>
          <w:szCs w:val="24"/>
        </w:rPr>
        <w:lastRenderedPageBreak/>
        <w:t>Procedures:</w:t>
      </w:r>
      <w:r w:rsidR="007E0669">
        <w:rPr>
          <w:b/>
          <w:sz w:val="24"/>
          <w:szCs w:val="24"/>
        </w:rPr>
        <w:t xml:space="preserve"> </w:t>
      </w:r>
      <w:r w:rsidR="001E5393">
        <w:rPr>
          <w:b/>
          <w:sz w:val="24"/>
          <w:szCs w:val="24"/>
        </w:rPr>
        <w:t xml:space="preserve"> </w:t>
      </w:r>
      <w:r w:rsidR="001E5393" w:rsidRPr="001E5393">
        <w:rPr>
          <w:b/>
          <w:sz w:val="20"/>
          <w:szCs w:val="20"/>
        </w:rPr>
        <w:t>This lesson can be broken up into different days depending on time constraints.</w:t>
      </w:r>
      <w:r w:rsidR="007E0669">
        <w:rPr>
          <w:b/>
          <w:sz w:val="24"/>
          <w:szCs w:val="24"/>
        </w:rPr>
        <w:t xml:space="preserve"> </w:t>
      </w:r>
    </w:p>
    <w:p w:rsidR="007E0669" w:rsidRPr="0038533E" w:rsidRDefault="007E0669" w:rsidP="00E3534C">
      <w:pPr>
        <w:rPr>
          <w:b/>
          <w:sz w:val="24"/>
          <w:szCs w:val="24"/>
        </w:rPr>
      </w:pPr>
      <w:r>
        <w:rPr>
          <w:b/>
          <w:sz w:val="24"/>
          <w:szCs w:val="24"/>
        </w:rPr>
        <w:t xml:space="preserve">Step 1:  </w:t>
      </w:r>
      <w:r>
        <w:rPr>
          <w:sz w:val="24"/>
          <w:szCs w:val="24"/>
        </w:rPr>
        <w:t>Students will have approximately 15 minutes to explore the “Puppet Pals HD” app they will use to create their story.  During this time, they are to explore the features of the app or what they can do with the app (i.e. how they can move the characters, change backgrounds, zoom, etc.)</w:t>
      </w:r>
    </w:p>
    <w:p w:rsidR="007E0669" w:rsidRDefault="007E0669" w:rsidP="00E3534C">
      <w:pPr>
        <w:rPr>
          <w:sz w:val="24"/>
          <w:szCs w:val="24"/>
        </w:rPr>
      </w:pPr>
      <w:r w:rsidRPr="007E0669">
        <w:rPr>
          <w:b/>
          <w:sz w:val="24"/>
          <w:szCs w:val="24"/>
        </w:rPr>
        <w:t xml:space="preserve">Step 2:   </w:t>
      </w:r>
      <w:r>
        <w:rPr>
          <w:sz w:val="24"/>
          <w:szCs w:val="24"/>
        </w:rPr>
        <w:t>Students use the storyboard worksheet and their written story to make a list of what they will need to create their story:  characters, backgrounds, props.</w:t>
      </w:r>
      <w:r w:rsidR="008540AC">
        <w:rPr>
          <w:sz w:val="24"/>
          <w:szCs w:val="24"/>
        </w:rPr>
        <w:t xml:space="preserve">  If additional student drawings are needed, they will prepare them during this step.  </w:t>
      </w:r>
    </w:p>
    <w:p w:rsidR="007E0669" w:rsidRDefault="007E0669" w:rsidP="00E3534C">
      <w:pPr>
        <w:rPr>
          <w:sz w:val="24"/>
          <w:szCs w:val="24"/>
        </w:rPr>
      </w:pPr>
      <w:r w:rsidRPr="007E0669">
        <w:rPr>
          <w:b/>
          <w:sz w:val="24"/>
          <w:szCs w:val="24"/>
        </w:rPr>
        <w:t xml:space="preserve">Step 3: </w:t>
      </w:r>
      <w:r>
        <w:rPr>
          <w:b/>
          <w:sz w:val="24"/>
          <w:szCs w:val="24"/>
        </w:rPr>
        <w:t xml:space="preserve"> </w:t>
      </w:r>
      <w:r w:rsidR="008540AC">
        <w:rPr>
          <w:sz w:val="24"/>
          <w:szCs w:val="24"/>
        </w:rPr>
        <w:t>Using the storyboard worksheet, students will lay out their scenes based on the story.  Be sure students indicate characters, background and props used in each scene.  During this step, student directors will also decide if they need additional help in moving characters, changing backgrounds, recording, noise effects, etc.</w:t>
      </w:r>
    </w:p>
    <w:p w:rsidR="0038533E" w:rsidRDefault="008540AC" w:rsidP="00E3534C">
      <w:pPr>
        <w:rPr>
          <w:sz w:val="24"/>
          <w:szCs w:val="24"/>
        </w:rPr>
      </w:pPr>
      <w:r w:rsidRPr="0038533E">
        <w:rPr>
          <w:b/>
          <w:sz w:val="24"/>
          <w:szCs w:val="24"/>
        </w:rPr>
        <w:t>Step 4:</w:t>
      </w:r>
      <w:r>
        <w:rPr>
          <w:sz w:val="24"/>
          <w:szCs w:val="24"/>
        </w:rPr>
        <w:t xml:space="preserve">  Students work with a partner to read their story.  During this process, they determine which words, parts of words, or phrases to emphasize</w:t>
      </w:r>
      <w:r w:rsidR="0038533E">
        <w:rPr>
          <w:sz w:val="24"/>
          <w:szCs w:val="24"/>
        </w:rPr>
        <w:t xml:space="preserve"> during narration</w:t>
      </w:r>
      <w:r>
        <w:rPr>
          <w:sz w:val="24"/>
          <w:szCs w:val="24"/>
        </w:rPr>
        <w:t xml:space="preserve">.  Students use colored pencils to underline </w:t>
      </w:r>
      <w:r w:rsidR="0038533E">
        <w:rPr>
          <w:sz w:val="24"/>
          <w:szCs w:val="24"/>
        </w:rPr>
        <w:t xml:space="preserve">emphasized </w:t>
      </w:r>
      <w:r>
        <w:rPr>
          <w:sz w:val="24"/>
          <w:szCs w:val="24"/>
        </w:rPr>
        <w:t xml:space="preserve">words or parts of words in </w:t>
      </w:r>
      <w:r w:rsidRPr="008540AC">
        <w:rPr>
          <w:color w:val="0070C0"/>
          <w:sz w:val="24"/>
          <w:szCs w:val="24"/>
        </w:rPr>
        <w:t>blue</w:t>
      </w:r>
      <w:r>
        <w:rPr>
          <w:sz w:val="24"/>
          <w:szCs w:val="24"/>
        </w:rPr>
        <w:t>/</w:t>
      </w:r>
      <w:r w:rsidRPr="008540AC">
        <w:rPr>
          <w:color w:val="7030A0"/>
          <w:sz w:val="24"/>
          <w:szCs w:val="24"/>
        </w:rPr>
        <w:t>purple</w:t>
      </w:r>
      <w:r>
        <w:rPr>
          <w:sz w:val="24"/>
          <w:szCs w:val="24"/>
        </w:rPr>
        <w:t xml:space="preserve">.  They should also determine where they want to add a noise/sound and indicate that in </w:t>
      </w:r>
      <w:r w:rsidRPr="008540AC">
        <w:rPr>
          <w:color w:val="00B050"/>
          <w:sz w:val="24"/>
          <w:szCs w:val="24"/>
        </w:rPr>
        <w:t>green</w:t>
      </w:r>
      <w:r>
        <w:rPr>
          <w:sz w:val="24"/>
          <w:szCs w:val="24"/>
        </w:rPr>
        <w:t xml:space="preserve">.  Lastly, they will mark in </w:t>
      </w:r>
      <w:r w:rsidRPr="008540AC">
        <w:rPr>
          <w:color w:val="FF0000"/>
          <w:sz w:val="24"/>
          <w:szCs w:val="24"/>
        </w:rPr>
        <w:t>red</w:t>
      </w:r>
      <w:r>
        <w:rPr>
          <w:color w:val="FF0000"/>
          <w:sz w:val="24"/>
          <w:szCs w:val="24"/>
        </w:rPr>
        <w:t xml:space="preserve"> </w:t>
      </w:r>
      <w:r>
        <w:rPr>
          <w:sz w:val="24"/>
          <w:szCs w:val="24"/>
        </w:rPr>
        <w:t xml:space="preserve">areas of the story that they will pause the recording to change scenes/characters.  </w:t>
      </w:r>
    </w:p>
    <w:p w:rsidR="008540AC" w:rsidRDefault="008540AC" w:rsidP="00E3534C">
      <w:pPr>
        <w:rPr>
          <w:sz w:val="24"/>
          <w:szCs w:val="24"/>
        </w:rPr>
      </w:pPr>
      <w:r w:rsidRPr="0038533E">
        <w:rPr>
          <w:b/>
          <w:sz w:val="24"/>
          <w:szCs w:val="24"/>
        </w:rPr>
        <w:t>Step 5:</w:t>
      </w:r>
      <w:r>
        <w:rPr>
          <w:sz w:val="24"/>
          <w:szCs w:val="24"/>
        </w:rPr>
        <w:t xml:space="preserve">  </w:t>
      </w:r>
      <w:r w:rsidR="0038533E">
        <w:rPr>
          <w:sz w:val="24"/>
          <w:szCs w:val="24"/>
        </w:rPr>
        <w:t>Create the digital story.</w:t>
      </w:r>
    </w:p>
    <w:p w:rsidR="0038533E" w:rsidRDefault="0038533E" w:rsidP="0038533E">
      <w:pPr>
        <w:pStyle w:val="ListParagraph"/>
        <w:numPr>
          <w:ilvl w:val="0"/>
          <w:numId w:val="5"/>
        </w:numPr>
        <w:rPr>
          <w:sz w:val="24"/>
          <w:szCs w:val="24"/>
        </w:rPr>
      </w:pPr>
      <w:r>
        <w:rPr>
          <w:sz w:val="24"/>
          <w:szCs w:val="24"/>
        </w:rPr>
        <w:t xml:space="preserve"> Take pictures of the illustrations and make into puppets on app (following the prompts on app).</w:t>
      </w:r>
    </w:p>
    <w:p w:rsidR="0038533E" w:rsidRDefault="0038533E" w:rsidP="0038533E">
      <w:pPr>
        <w:pStyle w:val="ListParagraph"/>
        <w:numPr>
          <w:ilvl w:val="0"/>
          <w:numId w:val="5"/>
        </w:numPr>
        <w:rPr>
          <w:sz w:val="24"/>
          <w:szCs w:val="24"/>
        </w:rPr>
      </w:pPr>
      <w:r>
        <w:rPr>
          <w:sz w:val="24"/>
          <w:szCs w:val="24"/>
        </w:rPr>
        <w:t>Select on app all items needed for story (characters, backgrounds, props).</w:t>
      </w:r>
    </w:p>
    <w:p w:rsidR="0038533E" w:rsidRDefault="0038533E" w:rsidP="0038533E">
      <w:pPr>
        <w:pStyle w:val="ListParagraph"/>
        <w:numPr>
          <w:ilvl w:val="0"/>
          <w:numId w:val="5"/>
        </w:numPr>
        <w:rPr>
          <w:sz w:val="24"/>
          <w:szCs w:val="24"/>
        </w:rPr>
      </w:pPr>
      <w:r>
        <w:rPr>
          <w:sz w:val="24"/>
          <w:szCs w:val="24"/>
        </w:rPr>
        <w:t>Practice narrating story with moving characters and changing backgrounds.  Practice stopping and starting the recording while narrating.  If help is needed, student directors will assign roles and group will practice.</w:t>
      </w:r>
    </w:p>
    <w:p w:rsidR="0038533E" w:rsidRDefault="0038533E" w:rsidP="0038533E">
      <w:pPr>
        <w:pStyle w:val="ListParagraph"/>
        <w:numPr>
          <w:ilvl w:val="0"/>
          <w:numId w:val="5"/>
        </w:numPr>
        <w:rPr>
          <w:sz w:val="24"/>
          <w:szCs w:val="24"/>
        </w:rPr>
      </w:pPr>
      <w:r>
        <w:rPr>
          <w:sz w:val="24"/>
          <w:szCs w:val="24"/>
        </w:rPr>
        <w:t xml:space="preserve">Record story and </w:t>
      </w:r>
      <w:r w:rsidRPr="0038533E">
        <w:rPr>
          <w:sz w:val="24"/>
          <w:szCs w:val="24"/>
          <w:u w:val="single"/>
        </w:rPr>
        <w:t>SAVE</w:t>
      </w:r>
      <w:r>
        <w:rPr>
          <w:sz w:val="24"/>
          <w:szCs w:val="24"/>
        </w:rPr>
        <w:t xml:space="preserve"> file using title of story.</w:t>
      </w:r>
    </w:p>
    <w:p w:rsidR="0038533E" w:rsidRDefault="0038533E" w:rsidP="0038533E">
      <w:pPr>
        <w:pStyle w:val="ListParagraph"/>
        <w:numPr>
          <w:ilvl w:val="0"/>
          <w:numId w:val="5"/>
        </w:numPr>
        <w:rPr>
          <w:sz w:val="24"/>
          <w:szCs w:val="24"/>
        </w:rPr>
      </w:pPr>
      <w:r>
        <w:rPr>
          <w:sz w:val="24"/>
          <w:szCs w:val="24"/>
        </w:rPr>
        <w:t>Watch story and decide if any improvements or adjustments need to be made.</w:t>
      </w:r>
    </w:p>
    <w:p w:rsidR="0038533E" w:rsidRPr="0038533E" w:rsidRDefault="0038533E" w:rsidP="0038533E">
      <w:pPr>
        <w:pStyle w:val="ListParagraph"/>
        <w:numPr>
          <w:ilvl w:val="0"/>
          <w:numId w:val="5"/>
        </w:numPr>
        <w:rPr>
          <w:sz w:val="24"/>
          <w:szCs w:val="24"/>
        </w:rPr>
      </w:pPr>
      <w:r>
        <w:rPr>
          <w:sz w:val="24"/>
          <w:szCs w:val="24"/>
        </w:rPr>
        <w:t xml:space="preserve">Re-record story if needed and </w:t>
      </w:r>
      <w:r w:rsidRPr="0038533E">
        <w:rPr>
          <w:sz w:val="24"/>
          <w:szCs w:val="24"/>
          <w:u w:val="single"/>
        </w:rPr>
        <w:t>SAVE</w:t>
      </w:r>
      <w:r>
        <w:rPr>
          <w:sz w:val="24"/>
          <w:szCs w:val="24"/>
        </w:rPr>
        <w:t xml:space="preserve"> file!</w:t>
      </w:r>
    </w:p>
    <w:p w:rsidR="0038533E" w:rsidRDefault="0038533E" w:rsidP="0038533E">
      <w:pPr>
        <w:rPr>
          <w:sz w:val="24"/>
          <w:szCs w:val="24"/>
        </w:rPr>
      </w:pPr>
      <w:r w:rsidRPr="001E5393">
        <w:rPr>
          <w:b/>
          <w:sz w:val="24"/>
          <w:szCs w:val="24"/>
        </w:rPr>
        <w:t>Step 6:</w:t>
      </w:r>
      <w:r>
        <w:rPr>
          <w:sz w:val="24"/>
          <w:szCs w:val="24"/>
        </w:rPr>
        <w:t xml:space="preserve">  Teacher will export digital stories using YouTube onto a designated channel, making sure to make all stories private (not accessible to the public).  Teacher </w:t>
      </w:r>
      <w:r w:rsidR="001E5393">
        <w:rPr>
          <w:sz w:val="24"/>
          <w:szCs w:val="24"/>
        </w:rPr>
        <w:t xml:space="preserve">will link stories to her website under “Night Zoo” and </w:t>
      </w:r>
      <w:r>
        <w:rPr>
          <w:sz w:val="24"/>
          <w:szCs w:val="24"/>
        </w:rPr>
        <w:t>can</w:t>
      </w:r>
      <w:r w:rsidR="001E5393">
        <w:rPr>
          <w:sz w:val="24"/>
          <w:szCs w:val="24"/>
        </w:rPr>
        <w:t xml:space="preserve"> also</w:t>
      </w:r>
      <w:r>
        <w:rPr>
          <w:sz w:val="24"/>
          <w:szCs w:val="24"/>
        </w:rPr>
        <w:t xml:space="preserve"> email </w:t>
      </w:r>
      <w:r w:rsidR="001E5393">
        <w:rPr>
          <w:sz w:val="24"/>
          <w:szCs w:val="24"/>
        </w:rPr>
        <w:t xml:space="preserve">links to parents.  </w:t>
      </w:r>
    </w:p>
    <w:p w:rsidR="00622F89" w:rsidRDefault="00622F89" w:rsidP="0038533E">
      <w:pPr>
        <w:rPr>
          <w:b/>
          <w:sz w:val="24"/>
          <w:szCs w:val="24"/>
        </w:rPr>
      </w:pPr>
    </w:p>
    <w:p w:rsidR="00622F89" w:rsidRDefault="00622F89" w:rsidP="0038533E">
      <w:pPr>
        <w:rPr>
          <w:b/>
          <w:sz w:val="24"/>
          <w:szCs w:val="24"/>
        </w:rPr>
      </w:pPr>
    </w:p>
    <w:p w:rsidR="00622F89" w:rsidRDefault="00622F89" w:rsidP="0038533E">
      <w:pPr>
        <w:rPr>
          <w:b/>
          <w:sz w:val="24"/>
          <w:szCs w:val="24"/>
        </w:rPr>
      </w:pPr>
      <w:r w:rsidRPr="00622F89">
        <w:rPr>
          <w:b/>
          <w:sz w:val="24"/>
          <w:szCs w:val="24"/>
        </w:rPr>
        <w:lastRenderedPageBreak/>
        <w:t>Plan for Independent Practice:</w:t>
      </w:r>
    </w:p>
    <w:p w:rsidR="00622F89" w:rsidRDefault="00622F89" w:rsidP="0038533E">
      <w:pPr>
        <w:rPr>
          <w:i/>
          <w:sz w:val="24"/>
          <w:szCs w:val="24"/>
        </w:rPr>
      </w:pPr>
      <w:r>
        <w:rPr>
          <w:b/>
          <w:sz w:val="24"/>
          <w:szCs w:val="24"/>
        </w:rPr>
        <w:tab/>
        <w:t>Closure:</w:t>
      </w:r>
      <w:r>
        <w:rPr>
          <w:sz w:val="24"/>
          <w:szCs w:val="24"/>
        </w:rPr>
        <w:t xml:space="preserve">  </w:t>
      </w:r>
      <w:r>
        <w:rPr>
          <w:sz w:val="24"/>
          <w:szCs w:val="24"/>
        </w:rPr>
        <w:t>Class will watch student’s digital stories on the Smart Board to share their work with each other.</w:t>
      </w:r>
      <w:r>
        <w:rPr>
          <w:sz w:val="24"/>
          <w:szCs w:val="24"/>
        </w:rPr>
        <w:t xml:space="preserve">  Ask:  </w:t>
      </w:r>
      <w:r w:rsidRPr="00622F89">
        <w:rPr>
          <w:i/>
          <w:sz w:val="24"/>
          <w:szCs w:val="24"/>
        </w:rPr>
        <w:t>Did your digital story match the written story?  Did the visual pictures in your head of your written story match the digital story you created?</w:t>
      </w:r>
    </w:p>
    <w:p w:rsidR="00622F89" w:rsidRDefault="00622F89" w:rsidP="0038533E">
      <w:pPr>
        <w:rPr>
          <w:sz w:val="24"/>
          <w:szCs w:val="24"/>
        </w:rPr>
      </w:pPr>
      <w:r>
        <w:rPr>
          <w:sz w:val="24"/>
          <w:szCs w:val="24"/>
        </w:rPr>
        <w:tab/>
      </w:r>
      <w:r>
        <w:rPr>
          <w:b/>
          <w:sz w:val="24"/>
          <w:szCs w:val="24"/>
        </w:rPr>
        <w:t xml:space="preserve">Assessment:  </w:t>
      </w:r>
      <w:r>
        <w:rPr>
          <w:sz w:val="24"/>
          <w:szCs w:val="24"/>
        </w:rPr>
        <w:t>Students will be assessed using a rubric on reading fluency, inflection and tone in narration, creativity, proper sequencing of digital and written story and organization (storyboard).  See rubric below.</w:t>
      </w:r>
    </w:p>
    <w:p w:rsidR="00622F89" w:rsidRPr="00622F89" w:rsidRDefault="00622F89" w:rsidP="0038533E">
      <w:pPr>
        <w:rPr>
          <w:b/>
          <w:sz w:val="24"/>
          <w:szCs w:val="24"/>
        </w:rPr>
      </w:pPr>
      <w:r>
        <w:rPr>
          <w:sz w:val="24"/>
          <w:szCs w:val="24"/>
        </w:rPr>
        <w:tab/>
      </w:r>
      <w:r w:rsidRPr="00622F89">
        <w:rPr>
          <w:b/>
          <w:sz w:val="24"/>
          <w:szCs w:val="24"/>
        </w:rPr>
        <w:t xml:space="preserve">Adaptations:  </w:t>
      </w:r>
    </w:p>
    <w:p w:rsidR="00622F89" w:rsidRDefault="00622F89" w:rsidP="00622F89">
      <w:pPr>
        <w:pStyle w:val="ListParagraph"/>
        <w:numPr>
          <w:ilvl w:val="0"/>
          <w:numId w:val="6"/>
        </w:numPr>
        <w:rPr>
          <w:sz w:val="24"/>
          <w:szCs w:val="24"/>
        </w:rPr>
      </w:pPr>
      <w:r>
        <w:rPr>
          <w:sz w:val="24"/>
          <w:szCs w:val="24"/>
        </w:rPr>
        <w:t>Work with aide/teacher one on one with storyboard and app.</w:t>
      </w:r>
    </w:p>
    <w:p w:rsidR="00622F89" w:rsidRDefault="00622F89" w:rsidP="00622F89">
      <w:pPr>
        <w:pStyle w:val="ListParagraph"/>
        <w:numPr>
          <w:ilvl w:val="0"/>
          <w:numId w:val="6"/>
        </w:numPr>
        <w:rPr>
          <w:sz w:val="24"/>
          <w:szCs w:val="24"/>
        </w:rPr>
      </w:pPr>
      <w:r>
        <w:rPr>
          <w:sz w:val="24"/>
          <w:szCs w:val="24"/>
        </w:rPr>
        <w:t>Aide/teacher to help student find emphasized words and phrases in written story.</w:t>
      </w:r>
    </w:p>
    <w:p w:rsidR="00622F89" w:rsidRDefault="00622F89" w:rsidP="00622F89">
      <w:pPr>
        <w:pStyle w:val="ListParagraph"/>
        <w:numPr>
          <w:ilvl w:val="0"/>
          <w:numId w:val="6"/>
        </w:numPr>
        <w:rPr>
          <w:sz w:val="24"/>
          <w:szCs w:val="24"/>
        </w:rPr>
      </w:pPr>
      <w:r>
        <w:rPr>
          <w:sz w:val="24"/>
          <w:szCs w:val="24"/>
        </w:rPr>
        <w:t>Modify rubric assessment as needed for learning disability.</w:t>
      </w:r>
    </w:p>
    <w:p w:rsidR="00622F89" w:rsidRPr="00622F89" w:rsidRDefault="00622F89" w:rsidP="00622F89">
      <w:pPr>
        <w:ind w:left="720"/>
        <w:rPr>
          <w:b/>
          <w:sz w:val="24"/>
          <w:szCs w:val="24"/>
        </w:rPr>
      </w:pPr>
      <w:r w:rsidRPr="00622F89">
        <w:rPr>
          <w:b/>
          <w:sz w:val="24"/>
          <w:szCs w:val="24"/>
        </w:rPr>
        <w:t>Extensions:</w:t>
      </w:r>
    </w:p>
    <w:p w:rsidR="00622F89" w:rsidRDefault="00622F89" w:rsidP="00622F89">
      <w:pPr>
        <w:pStyle w:val="ListParagraph"/>
        <w:numPr>
          <w:ilvl w:val="0"/>
          <w:numId w:val="7"/>
        </w:numPr>
        <w:rPr>
          <w:sz w:val="24"/>
          <w:szCs w:val="24"/>
        </w:rPr>
      </w:pPr>
      <w:r>
        <w:rPr>
          <w:sz w:val="24"/>
          <w:szCs w:val="24"/>
        </w:rPr>
        <w:t>Create sequel to story.</w:t>
      </w:r>
    </w:p>
    <w:p w:rsidR="00622F89" w:rsidRDefault="00622F89" w:rsidP="00622F89">
      <w:pPr>
        <w:pStyle w:val="ListParagraph"/>
        <w:numPr>
          <w:ilvl w:val="0"/>
          <w:numId w:val="7"/>
        </w:numPr>
        <w:rPr>
          <w:sz w:val="24"/>
          <w:szCs w:val="24"/>
        </w:rPr>
      </w:pPr>
      <w:r>
        <w:rPr>
          <w:sz w:val="24"/>
          <w:szCs w:val="24"/>
        </w:rPr>
        <w:t>Use another app such as “Puppet Pals Movie Maker” for more sophisticated digital story creation.</w:t>
      </w:r>
    </w:p>
    <w:p w:rsidR="00622F89" w:rsidRPr="00622F89" w:rsidRDefault="00622F89" w:rsidP="00622F89">
      <w:pPr>
        <w:ind w:left="720"/>
        <w:rPr>
          <w:b/>
          <w:sz w:val="24"/>
          <w:szCs w:val="24"/>
        </w:rPr>
      </w:pPr>
      <w:r w:rsidRPr="00622F89">
        <w:rPr>
          <w:b/>
          <w:sz w:val="24"/>
          <w:szCs w:val="24"/>
        </w:rPr>
        <w:t>Possible Connections to other subjects:</w:t>
      </w:r>
    </w:p>
    <w:p w:rsidR="00622F89" w:rsidRDefault="00622F89" w:rsidP="00622F89">
      <w:pPr>
        <w:pStyle w:val="ListParagraph"/>
        <w:numPr>
          <w:ilvl w:val="0"/>
          <w:numId w:val="9"/>
        </w:numPr>
        <w:rPr>
          <w:sz w:val="24"/>
          <w:szCs w:val="24"/>
        </w:rPr>
      </w:pPr>
      <w:r>
        <w:rPr>
          <w:sz w:val="24"/>
          <w:szCs w:val="24"/>
        </w:rPr>
        <w:t>Fluency in reading in all subject areas</w:t>
      </w:r>
    </w:p>
    <w:p w:rsidR="00622F89" w:rsidRDefault="00622F89" w:rsidP="00622F89">
      <w:pPr>
        <w:pStyle w:val="ListParagraph"/>
        <w:numPr>
          <w:ilvl w:val="0"/>
          <w:numId w:val="9"/>
        </w:numPr>
        <w:rPr>
          <w:sz w:val="24"/>
          <w:szCs w:val="24"/>
        </w:rPr>
      </w:pPr>
      <w:r>
        <w:rPr>
          <w:sz w:val="24"/>
          <w:szCs w:val="24"/>
        </w:rPr>
        <w:t>Public speaking/presentations used in all subject areas</w:t>
      </w:r>
    </w:p>
    <w:p w:rsidR="00622F89" w:rsidRDefault="00622F89" w:rsidP="00622F89">
      <w:pPr>
        <w:pStyle w:val="ListParagraph"/>
        <w:numPr>
          <w:ilvl w:val="0"/>
          <w:numId w:val="9"/>
        </w:numPr>
        <w:rPr>
          <w:sz w:val="24"/>
          <w:szCs w:val="24"/>
        </w:rPr>
      </w:pPr>
      <w:r>
        <w:rPr>
          <w:sz w:val="24"/>
          <w:szCs w:val="24"/>
        </w:rPr>
        <w:t>Familiarity or fluency with iPads that can be used in other subject areas.</w:t>
      </w:r>
    </w:p>
    <w:tbl>
      <w:tblPr>
        <w:tblStyle w:val="TableGrid"/>
        <w:tblW w:w="0" w:type="auto"/>
        <w:tblLook w:val="04A0" w:firstRow="1" w:lastRow="0" w:firstColumn="1" w:lastColumn="0" w:noHBand="0" w:noVBand="1"/>
      </w:tblPr>
      <w:tblGrid>
        <w:gridCol w:w="1915"/>
        <w:gridCol w:w="1915"/>
        <w:gridCol w:w="1915"/>
        <w:gridCol w:w="1915"/>
        <w:gridCol w:w="1916"/>
      </w:tblGrid>
      <w:tr w:rsidR="00622F89" w:rsidTr="00622F89">
        <w:tc>
          <w:tcPr>
            <w:tcW w:w="1915" w:type="dxa"/>
          </w:tcPr>
          <w:p w:rsidR="00622F89" w:rsidRDefault="00622F89" w:rsidP="00622F89">
            <w:pPr>
              <w:rPr>
                <w:sz w:val="24"/>
                <w:szCs w:val="24"/>
              </w:rPr>
            </w:pPr>
          </w:p>
        </w:tc>
        <w:tc>
          <w:tcPr>
            <w:tcW w:w="1915" w:type="dxa"/>
          </w:tcPr>
          <w:p w:rsidR="00622F89" w:rsidRPr="00FA42B3" w:rsidRDefault="00FA42B3" w:rsidP="00622F89">
            <w:pPr>
              <w:rPr>
                <w:b/>
                <w:sz w:val="24"/>
                <w:szCs w:val="24"/>
              </w:rPr>
            </w:pPr>
            <w:r w:rsidRPr="00FA42B3">
              <w:rPr>
                <w:b/>
                <w:sz w:val="24"/>
                <w:szCs w:val="24"/>
              </w:rPr>
              <w:t>Excellent</w:t>
            </w:r>
            <w:r>
              <w:rPr>
                <w:b/>
                <w:sz w:val="24"/>
                <w:szCs w:val="24"/>
              </w:rPr>
              <w:t xml:space="preserve">  (4)</w:t>
            </w:r>
          </w:p>
        </w:tc>
        <w:tc>
          <w:tcPr>
            <w:tcW w:w="1915" w:type="dxa"/>
          </w:tcPr>
          <w:p w:rsidR="00622F89" w:rsidRPr="00FA42B3" w:rsidRDefault="00FA42B3" w:rsidP="00622F89">
            <w:pPr>
              <w:rPr>
                <w:b/>
                <w:sz w:val="24"/>
                <w:szCs w:val="24"/>
              </w:rPr>
            </w:pPr>
            <w:r w:rsidRPr="00FA42B3">
              <w:rPr>
                <w:b/>
                <w:sz w:val="24"/>
                <w:szCs w:val="24"/>
              </w:rPr>
              <w:t>Very Good</w:t>
            </w:r>
            <w:r>
              <w:rPr>
                <w:b/>
                <w:sz w:val="24"/>
                <w:szCs w:val="24"/>
              </w:rPr>
              <w:t xml:space="preserve">  (3)</w:t>
            </w:r>
          </w:p>
        </w:tc>
        <w:tc>
          <w:tcPr>
            <w:tcW w:w="1915" w:type="dxa"/>
          </w:tcPr>
          <w:p w:rsidR="00622F89" w:rsidRPr="00FA42B3" w:rsidRDefault="00FA42B3" w:rsidP="00622F89">
            <w:pPr>
              <w:rPr>
                <w:b/>
                <w:sz w:val="24"/>
                <w:szCs w:val="24"/>
              </w:rPr>
            </w:pPr>
            <w:r w:rsidRPr="00FA42B3">
              <w:rPr>
                <w:b/>
                <w:sz w:val="24"/>
                <w:szCs w:val="24"/>
              </w:rPr>
              <w:t>Developing</w:t>
            </w:r>
            <w:r>
              <w:rPr>
                <w:b/>
                <w:sz w:val="24"/>
                <w:szCs w:val="24"/>
              </w:rPr>
              <w:t xml:space="preserve">  (2)</w:t>
            </w:r>
          </w:p>
        </w:tc>
        <w:tc>
          <w:tcPr>
            <w:tcW w:w="1916" w:type="dxa"/>
          </w:tcPr>
          <w:p w:rsidR="00622F89" w:rsidRPr="00FA42B3" w:rsidRDefault="00FA42B3" w:rsidP="00622F89">
            <w:pPr>
              <w:rPr>
                <w:b/>
                <w:sz w:val="24"/>
                <w:szCs w:val="24"/>
              </w:rPr>
            </w:pPr>
            <w:r w:rsidRPr="00FA42B3">
              <w:rPr>
                <w:b/>
                <w:sz w:val="24"/>
                <w:szCs w:val="24"/>
              </w:rPr>
              <w:t>Beginning</w:t>
            </w:r>
            <w:r>
              <w:rPr>
                <w:b/>
                <w:sz w:val="24"/>
                <w:szCs w:val="24"/>
              </w:rPr>
              <w:t xml:space="preserve">  (1)</w:t>
            </w:r>
          </w:p>
        </w:tc>
      </w:tr>
      <w:tr w:rsidR="00622F89" w:rsidTr="00622F89">
        <w:tc>
          <w:tcPr>
            <w:tcW w:w="1915" w:type="dxa"/>
          </w:tcPr>
          <w:p w:rsidR="00622F89" w:rsidRPr="00FA42B3" w:rsidRDefault="00FA42B3" w:rsidP="00622F89">
            <w:pPr>
              <w:rPr>
                <w:b/>
                <w:sz w:val="24"/>
                <w:szCs w:val="24"/>
              </w:rPr>
            </w:pPr>
            <w:r w:rsidRPr="00FA42B3">
              <w:rPr>
                <w:b/>
                <w:sz w:val="24"/>
                <w:szCs w:val="24"/>
              </w:rPr>
              <w:t>Graphics</w:t>
            </w:r>
          </w:p>
        </w:tc>
        <w:tc>
          <w:tcPr>
            <w:tcW w:w="1915" w:type="dxa"/>
          </w:tcPr>
          <w:p w:rsidR="00622F89" w:rsidRPr="00FA42B3" w:rsidRDefault="00FA42B3" w:rsidP="00622F89">
            <w:pPr>
              <w:rPr>
                <w:sz w:val="20"/>
                <w:szCs w:val="20"/>
              </w:rPr>
            </w:pPr>
            <w:r w:rsidRPr="00FA42B3">
              <w:rPr>
                <w:sz w:val="20"/>
                <w:szCs w:val="20"/>
              </w:rPr>
              <w:t>Graphics relate well to the story.</w:t>
            </w:r>
          </w:p>
        </w:tc>
        <w:tc>
          <w:tcPr>
            <w:tcW w:w="1915" w:type="dxa"/>
          </w:tcPr>
          <w:p w:rsidR="00622F89" w:rsidRPr="00FA42B3" w:rsidRDefault="00FA42B3" w:rsidP="00622F89">
            <w:pPr>
              <w:rPr>
                <w:sz w:val="20"/>
                <w:szCs w:val="20"/>
              </w:rPr>
            </w:pPr>
            <w:r w:rsidRPr="00FA42B3">
              <w:rPr>
                <w:sz w:val="20"/>
                <w:szCs w:val="20"/>
              </w:rPr>
              <w:t>Graphics relate to the story.</w:t>
            </w:r>
          </w:p>
        </w:tc>
        <w:tc>
          <w:tcPr>
            <w:tcW w:w="1915" w:type="dxa"/>
          </w:tcPr>
          <w:p w:rsidR="00622F89" w:rsidRPr="00FA42B3" w:rsidRDefault="00FA42B3" w:rsidP="00622F89">
            <w:pPr>
              <w:rPr>
                <w:sz w:val="20"/>
                <w:szCs w:val="20"/>
              </w:rPr>
            </w:pPr>
            <w:r w:rsidRPr="00FA42B3">
              <w:rPr>
                <w:sz w:val="20"/>
                <w:szCs w:val="20"/>
              </w:rPr>
              <w:t>Graphics somewhat relate to the story.</w:t>
            </w:r>
          </w:p>
        </w:tc>
        <w:tc>
          <w:tcPr>
            <w:tcW w:w="1916" w:type="dxa"/>
          </w:tcPr>
          <w:p w:rsidR="00622F89" w:rsidRPr="00FA42B3" w:rsidRDefault="00FA42B3" w:rsidP="00622F89">
            <w:pPr>
              <w:rPr>
                <w:sz w:val="20"/>
                <w:szCs w:val="20"/>
              </w:rPr>
            </w:pPr>
            <w:r w:rsidRPr="00FA42B3">
              <w:rPr>
                <w:sz w:val="20"/>
                <w:szCs w:val="20"/>
              </w:rPr>
              <w:t>Graphics do not relate to the story.</w:t>
            </w:r>
          </w:p>
        </w:tc>
      </w:tr>
      <w:tr w:rsidR="00622F89" w:rsidTr="00622F89">
        <w:tc>
          <w:tcPr>
            <w:tcW w:w="1915" w:type="dxa"/>
          </w:tcPr>
          <w:p w:rsidR="00622F89" w:rsidRPr="00FA42B3" w:rsidRDefault="00FA42B3" w:rsidP="00622F89">
            <w:pPr>
              <w:rPr>
                <w:b/>
                <w:sz w:val="24"/>
                <w:szCs w:val="24"/>
              </w:rPr>
            </w:pPr>
            <w:r w:rsidRPr="00FA42B3">
              <w:rPr>
                <w:b/>
                <w:sz w:val="24"/>
                <w:szCs w:val="24"/>
              </w:rPr>
              <w:t>Reading Fluency</w:t>
            </w:r>
          </w:p>
        </w:tc>
        <w:tc>
          <w:tcPr>
            <w:tcW w:w="1915" w:type="dxa"/>
          </w:tcPr>
          <w:p w:rsidR="00622F89" w:rsidRPr="00FA42B3" w:rsidRDefault="00FA42B3" w:rsidP="00622F89">
            <w:pPr>
              <w:rPr>
                <w:sz w:val="20"/>
                <w:szCs w:val="20"/>
              </w:rPr>
            </w:pPr>
            <w:r>
              <w:rPr>
                <w:sz w:val="20"/>
                <w:szCs w:val="20"/>
              </w:rPr>
              <w:t>Well-</w:t>
            </w:r>
            <w:r w:rsidRPr="00FA42B3">
              <w:rPr>
                <w:sz w:val="20"/>
                <w:szCs w:val="20"/>
              </w:rPr>
              <w:t>paced, clear</w:t>
            </w:r>
          </w:p>
        </w:tc>
        <w:tc>
          <w:tcPr>
            <w:tcW w:w="1915" w:type="dxa"/>
          </w:tcPr>
          <w:p w:rsidR="00622F89" w:rsidRPr="00FA42B3" w:rsidRDefault="00FA42B3" w:rsidP="00622F89">
            <w:pPr>
              <w:rPr>
                <w:sz w:val="20"/>
                <w:szCs w:val="20"/>
              </w:rPr>
            </w:pPr>
            <w:r w:rsidRPr="00FA42B3">
              <w:rPr>
                <w:sz w:val="20"/>
                <w:szCs w:val="20"/>
              </w:rPr>
              <w:t>Good pace, clear</w:t>
            </w:r>
          </w:p>
        </w:tc>
        <w:tc>
          <w:tcPr>
            <w:tcW w:w="1915" w:type="dxa"/>
          </w:tcPr>
          <w:p w:rsidR="00622F89" w:rsidRPr="00FA42B3" w:rsidRDefault="00FA42B3" w:rsidP="00622F89">
            <w:pPr>
              <w:rPr>
                <w:sz w:val="20"/>
                <w:szCs w:val="20"/>
              </w:rPr>
            </w:pPr>
            <w:r w:rsidRPr="00FA42B3">
              <w:rPr>
                <w:sz w:val="20"/>
                <w:szCs w:val="20"/>
              </w:rPr>
              <w:t>Some hesitation</w:t>
            </w:r>
          </w:p>
        </w:tc>
        <w:tc>
          <w:tcPr>
            <w:tcW w:w="1916" w:type="dxa"/>
          </w:tcPr>
          <w:p w:rsidR="00622F89" w:rsidRPr="00FA42B3" w:rsidRDefault="00FA42B3" w:rsidP="00622F89">
            <w:pPr>
              <w:rPr>
                <w:sz w:val="20"/>
                <w:szCs w:val="20"/>
              </w:rPr>
            </w:pPr>
            <w:r w:rsidRPr="00FA42B3">
              <w:rPr>
                <w:sz w:val="20"/>
                <w:szCs w:val="20"/>
              </w:rPr>
              <w:t>Hesitates often</w:t>
            </w:r>
          </w:p>
        </w:tc>
      </w:tr>
      <w:tr w:rsidR="00622F89" w:rsidTr="00622F89">
        <w:tc>
          <w:tcPr>
            <w:tcW w:w="1915" w:type="dxa"/>
          </w:tcPr>
          <w:p w:rsidR="00622F89" w:rsidRPr="00FA42B3" w:rsidRDefault="00B10F68" w:rsidP="00622F89">
            <w:pPr>
              <w:rPr>
                <w:b/>
                <w:sz w:val="24"/>
                <w:szCs w:val="24"/>
              </w:rPr>
            </w:pPr>
            <w:r w:rsidRPr="00FA42B3">
              <w:rPr>
                <w:b/>
                <w:sz w:val="24"/>
                <w:szCs w:val="24"/>
              </w:rPr>
              <w:t>Narration</w:t>
            </w:r>
          </w:p>
        </w:tc>
        <w:tc>
          <w:tcPr>
            <w:tcW w:w="1915" w:type="dxa"/>
          </w:tcPr>
          <w:p w:rsidR="00622F89" w:rsidRPr="00FA42B3" w:rsidRDefault="00FA42B3" w:rsidP="00622F89">
            <w:pPr>
              <w:rPr>
                <w:sz w:val="20"/>
                <w:szCs w:val="20"/>
              </w:rPr>
            </w:pPr>
            <w:r>
              <w:rPr>
                <w:sz w:val="20"/>
                <w:szCs w:val="20"/>
              </w:rPr>
              <w:t>Spoke with a strong, clear, expressive voice.</w:t>
            </w:r>
          </w:p>
        </w:tc>
        <w:tc>
          <w:tcPr>
            <w:tcW w:w="1915" w:type="dxa"/>
          </w:tcPr>
          <w:p w:rsidR="00622F89" w:rsidRPr="00FA42B3" w:rsidRDefault="00FA42B3" w:rsidP="00622F89">
            <w:pPr>
              <w:rPr>
                <w:sz w:val="20"/>
                <w:szCs w:val="20"/>
              </w:rPr>
            </w:pPr>
            <w:r>
              <w:rPr>
                <w:sz w:val="20"/>
                <w:szCs w:val="20"/>
              </w:rPr>
              <w:t>Spoke with a somewhat clear, expressive voice.</w:t>
            </w:r>
          </w:p>
        </w:tc>
        <w:tc>
          <w:tcPr>
            <w:tcW w:w="1915" w:type="dxa"/>
          </w:tcPr>
          <w:p w:rsidR="00622F89" w:rsidRPr="00FA42B3" w:rsidRDefault="00FA42B3" w:rsidP="00622F89">
            <w:pPr>
              <w:rPr>
                <w:sz w:val="20"/>
                <w:szCs w:val="20"/>
              </w:rPr>
            </w:pPr>
            <w:r>
              <w:rPr>
                <w:sz w:val="20"/>
                <w:szCs w:val="20"/>
              </w:rPr>
              <w:t xml:space="preserve">Voice was soft and somewhat unclear. </w:t>
            </w:r>
          </w:p>
        </w:tc>
        <w:tc>
          <w:tcPr>
            <w:tcW w:w="1916" w:type="dxa"/>
          </w:tcPr>
          <w:p w:rsidR="00622F89" w:rsidRPr="00FA42B3" w:rsidRDefault="00FA42B3" w:rsidP="00622F89">
            <w:pPr>
              <w:rPr>
                <w:sz w:val="20"/>
                <w:szCs w:val="20"/>
              </w:rPr>
            </w:pPr>
            <w:r>
              <w:rPr>
                <w:sz w:val="20"/>
                <w:szCs w:val="20"/>
              </w:rPr>
              <w:t>Voice was too soft, unclear and unexpressive.</w:t>
            </w:r>
          </w:p>
        </w:tc>
      </w:tr>
      <w:tr w:rsidR="00622F89" w:rsidTr="00622F89">
        <w:tc>
          <w:tcPr>
            <w:tcW w:w="1915" w:type="dxa"/>
          </w:tcPr>
          <w:p w:rsidR="00622F89" w:rsidRPr="00FA42B3" w:rsidRDefault="00622F89" w:rsidP="00622F89">
            <w:pPr>
              <w:rPr>
                <w:b/>
                <w:sz w:val="24"/>
                <w:szCs w:val="24"/>
              </w:rPr>
            </w:pPr>
            <w:r w:rsidRPr="00FA42B3">
              <w:rPr>
                <w:b/>
                <w:sz w:val="24"/>
                <w:szCs w:val="24"/>
              </w:rPr>
              <w:t>Sequencing</w:t>
            </w:r>
          </w:p>
        </w:tc>
        <w:tc>
          <w:tcPr>
            <w:tcW w:w="1915" w:type="dxa"/>
          </w:tcPr>
          <w:p w:rsidR="00622F89" w:rsidRPr="00B10F68" w:rsidRDefault="00B10F68" w:rsidP="00622F89">
            <w:pPr>
              <w:rPr>
                <w:sz w:val="20"/>
                <w:szCs w:val="20"/>
              </w:rPr>
            </w:pPr>
            <w:r w:rsidRPr="00B10F68">
              <w:rPr>
                <w:sz w:val="20"/>
                <w:szCs w:val="20"/>
              </w:rPr>
              <w:t>Logical sequence to written story and easy to follow.  Audience can easily follow story.</w:t>
            </w:r>
          </w:p>
        </w:tc>
        <w:tc>
          <w:tcPr>
            <w:tcW w:w="1915" w:type="dxa"/>
          </w:tcPr>
          <w:p w:rsidR="00622F89" w:rsidRPr="00B10F68" w:rsidRDefault="00B10F68" w:rsidP="00622F89">
            <w:pPr>
              <w:rPr>
                <w:sz w:val="20"/>
                <w:szCs w:val="20"/>
              </w:rPr>
            </w:pPr>
            <w:r w:rsidRPr="00B10F68">
              <w:rPr>
                <w:sz w:val="20"/>
                <w:szCs w:val="20"/>
              </w:rPr>
              <w:t>Logical sequence to written story. Audience can follow story.</w:t>
            </w:r>
          </w:p>
        </w:tc>
        <w:tc>
          <w:tcPr>
            <w:tcW w:w="1915" w:type="dxa"/>
          </w:tcPr>
          <w:p w:rsidR="00622F89" w:rsidRPr="00B10F68" w:rsidRDefault="00B10F68" w:rsidP="00622F89">
            <w:pPr>
              <w:rPr>
                <w:sz w:val="20"/>
                <w:szCs w:val="20"/>
              </w:rPr>
            </w:pPr>
            <w:r w:rsidRPr="00B10F68">
              <w:rPr>
                <w:sz w:val="20"/>
                <w:szCs w:val="20"/>
              </w:rPr>
              <w:t>Some order of written story but jumps around.  Audience may have difficulty following story.</w:t>
            </w:r>
          </w:p>
        </w:tc>
        <w:tc>
          <w:tcPr>
            <w:tcW w:w="1916" w:type="dxa"/>
          </w:tcPr>
          <w:p w:rsidR="00622F89" w:rsidRPr="00B10F68" w:rsidRDefault="00B10F68" w:rsidP="00622F89">
            <w:pPr>
              <w:rPr>
                <w:sz w:val="20"/>
                <w:szCs w:val="20"/>
              </w:rPr>
            </w:pPr>
            <w:r w:rsidRPr="00B10F68">
              <w:rPr>
                <w:sz w:val="20"/>
                <w:szCs w:val="20"/>
              </w:rPr>
              <w:t>Ideas not in order of written story. Audience cannot follow story.</w:t>
            </w:r>
          </w:p>
        </w:tc>
      </w:tr>
      <w:tr w:rsidR="00622F89" w:rsidRPr="00B10F68" w:rsidTr="00622F89">
        <w:tc>
          <w:tcPr>
            <w:tcW w:w="1915" w:type="dxa"/>
          </w:tcPr>
          <w:p w:rsidR="00622F89" w:rsidRPr="00FA42B3" w:rsidRDefault="00622F89" w:rsidP="00622F89">
            <w:pPr>
              <w:rPr>
                <w:b/>
                <w:sz w:val="24"/>
                <w:szCs w:val="24"/>
              </w:rPr>
            </w:pPr>
            <w:r w:rsidRPr="00FA42B3">
              <w:rPr>
                <w:b/>
                <w:sz w:val="24"/>
                <w:szCs w:val="24"/>
              </w:rPr>
              <w:t>Organization</w:t>
            </w:r>
          </w:p>
        </w:tc>
        <w:tc>
          <w:tcPr>
            <w:tcW w:w="1915" w:type="dxa"/>
          </w:tcPr>
          <w:p w:rsidR="00622F89" w:rsidRPr="00B10F68" w:rsidRDefault="00622F89" w:rsidP="00622F89">
            <w:pPr>
              <w:rPr>
                <w:sz w:val="20"/>
                <w:szCs w:val="20"/>
              </w:rPr>
            </w:pPr>
            <w:r w:rsidRPr="00B10F68">
              <w:rPr>
                <w:sz w:val="20"/>
                <w:szCs w:val="20"/>
              </w:rPr>
              <w:t>Excellent effort and planning</w:t>
            </w:r>
            <w:r w:rsidR="00B10F68">
              <w:rPr>
                <w:sz w:val="20"/>
                <w:szCs w:val="20"/>
              </w:rPr>
              <w:t>.  Storyboard well organized.</w:t>
            </w:r>
          </w:p>
        </w:tc>
        <w:tc>
          <w:tcPr>
            <w:tcW w:w="1915" w:type="dxa"/>
          </w:tcPr>
          <w:p w:rsidR="00622F89" w:rsidRPr="00B10F68" w:rsidRDefault="00622F89" w:rsidP="00622F89">
            <w:pPr>
              <w:rPr>
                <w:sz w:val="20"/>
                <w:szCs w:val="20"/>
              </w:rPr>
            </w:pPr>
            <w:r w:rsidRPr="00B10F68">
              <w:rPr>
                <w:sz w:val="20"/>
                <w:szCs w:val="20"/>
              </w:rPr>
              <w:t>Good effort and planning</w:t>
            </w:r>
            <w:r w:rsidR="00B10F68">
              <w:rPr>
                <w:sz w:val="20"/>
                <w:szCs w:val="20"/>
              </w:rPr>
              <w:t>.  Storyboard complete.</w:t>
            </w:r>
          </w:p>
        </w:tc>
        <w:tc>
          <w:tcPr>
            <w:tcW w:w="1915" w:type="dxa"/>
          </w:tcPr>
          <w:p w:rsidR="00622F89" w:rsidRPr="00B10F68" w:rsidRDefault="00622F89" w:rsidP="00622F89">
            <w:pPr>
              <w:rPr>
                <w:sz w:val="20"/>
                <w:szCs w:val="20"/>
              </w:rPr>
            </w:pPr>
            <w:r w:rsidRPr="00B10F68">
              <w:rPr>
                <w:sz w:val="20"/>
                <w:szCs w:val="20"/>
              </w:rPr>
              <w:t>Showed some effort and planning</w:t>
            </w:r>
            <w:r w:rsidR="00B10F68">
              <w:rPr>
                <w:sz w:val="20"/>
                <w:szCs w:val="20"/>
              </w:rPr>
              <w:t>.  Storyboard fragmented.</w:t>
            </w:r>
          </w:p>
        </w:tc>
        <w:tc>
          <w:tcPr>
            <w:tcW w:w="1916" w:type="dxa"/>
          </w:tcPr>
          <w:p w:rsidR="00622F89" w:rsidRPr="00B10F68" w:rsidRDefault="00622F89" w:rsidP="00622F89">
            <w:pPr>
              <w:rPr>
                <w:sz w:val="20"/>
                <w:szCs w:val="20"/>
              </w:rPr>
            </w:pPr>
            <w:r w:rsidRPr="00B10F68">
              <w:rPr>
                <w:sz w:val="20"/>
                <w:szCs w:val="20"/>
              </w:rPr>
              <w:t>Poor effort and planning.</w:t>
            </w:r>
            <w:r w:rsidR="00B10F68">
              <w:rPr>
                <w:sz w:val="20"/>
                <w:szCs w:val="20"/>
              </w:rPr>
              <w:t xml:space="preserve">  Storyboard incomplete.</w:t>
            </w:r>
          </w:p>
        </w:tc>
      </w:tr>
    </w:tbl>
    <w:p w:rsidR="00E3534C" w:rsidRPr="00E3534C" w:rsidRDefault="00E3534C" w:rsidP="00E3534C">
      <w:pPr>
        <w:rPr>
          <w:sz w:val="24"/>
          <w:szCs w:val="24"/>
        </w:rPr>
      </w:pPr>
      <w:bookmarkStart w:id="0" w:name="_GoBack"/>
      <w:bookmarkEnd w:id="0"/>
    </w:p>
    <w:sectPr w:rsidR="00E3534C" w:rsidRPr="00E35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3E42"/>
    <w:multiLevelType w:val="hybridMultilevel"/>
    <w:tmpl w:val="4CA6F6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72A7B61"/>
    <w:multiLevelType w:val="hybridMultilevel"/>
    <w:tmpl w:val="FC54CC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9036F2C"/>
    <w:multiLevelType w:val="hybridMultilevel"/>
    <w:tmpl w:val="453A4D72"/>
    <w:lvl w:ilvl="0" w:tplc="B72454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A35C73"/>
    <w:multiLevelType w:val="multilevel"/>
    <w:tmpl w:val="FAEE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484D92"/>
    <w:multiLevelType w:val="hybridMultilevel"/>
    <w:tmpl w:val="2CC4C3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6C11140"/>
    <w:multiLevelType w:val="multilevel"/>
    <w:tmpl w:val="086A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732358"/>
    <w:multiLevelType w:val="hybridMultilevel"/>
    <w:tmpl w:val="328A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374AE1"/>
    <w:multiLevelType w:val="hybridMultilevel"/>
    <w:tmpl w:val="CBBC60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FBF0917"/>
    <w:multiLevelType w:val="multilevel"/>
    <w:tmpl w:val="F382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8"/>
  </w:num>
  <w:num w:numId="4">
    <w:abstractNumId w:val="6"/>
  </w:num>
  <w:num w:numId="5">
    <w:abstractNumId w:val="2"/>
  </w:num>
  <w:num w:numId="6">
    <w:abstractNumId w:val="4"/>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34C"/>
    <w:rsid w:val="001E5393"/>
    <w:rsid w:val="0038533E"/>
    <w:rsid w:val="00622F89"/>
    <w:rsid w:val="00724BE7"/>
    <w:rsid w:val="007E0669"/>
    <w:rsid w:val="008540AC"/>
    <w:rsid w:val="008577DF"/>
    <w:rsid w:val="008D17E4"/>
    <w:rsid w:val="00A9581B"/>
    <w:rsid w:val="00B10F68"/>
    <w:rsid w:val="00D676A8"/>
    <w:rsid w:val="00E3534C"/>
    <w:rsid w:val="00FA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4BE7"/>
    <w:rPr>
      <w:color w:val="0000FF"/>
      <w:u w:val="single"/>
    </w:rPr>
  </w:style>
  <w:style w:type="character" w:customStyle="1" w:styleId="apple-converted-space">
    <w:name w:val="apple-converted-space"/>
    <w:basedOn w:val="DefaultParagraphFont"/>
    <w:rsid w:val="00724BE7"/>
  </w:style>
  <w:style w:type="paragraph" w:styleId="ListParagraph">
    <w:name w:val="List Paragraph"/>
    <w:basedOn w:val="Normal"/>
    <w:uiPriority w:val="34"/>
    <w:qFormat/>
    <w:rsid w:val="00724BE7"/>
    <w:pPr>
      <w:ind w:left="720"/>
      <w:contextualSpacing/>
    </w:pPr>
  </w:style>
  <w:style w:type="table" w:styleId="TableGrid">
    <w:name w:val="Table Grid"/>
    <w:basedOn w:val="TableNormal"/>
    <w:uiPriority w:val="59"/>
    <w:rsid w:val="00622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4BE7"/>
    <w:rPr>
      <w:color w:val="0000FF"/>
      <w:u w:val="single"/>
    </w:rPr>
  </w:style>
  <w:style w:type="character" w:customStyle="1" w:styleId="apple-converted-space">
    <w:name w:val="apple-converted-space"/>
    <w:basedOn w:val="DefaultParagraphFont"/>
    <w:rsid w:val="00724BE7"/>
  </w:style>
  <w:style w:type="paragraph" w:styleId="ListParagraph">
    <w:name w:val="List Paragraph"/>
    <w:basedOn w:val="Normal"/>
    <w:uiPriority w:val="34"/>
    <w:qFormat/>
    <w:rsid w:val="00724BE7"/>
    <w:pPr>
      <w:ind w:left="720"/>
      <w:contextualSpacing/>
    </w:pPr>
  </w:style>
  <w:style w:type="table" w:styleId="TableGrid">
    <w:name w:val="Table Grid"/>
    <w:basedOn w:val="TableNormal"/>
    <w:uiPriority w:val="59"/>
    <w:rsid w:val="00622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33924">
      <w:bodyDiv w:val="1"/>
      <w:marLeft w:val="0"/>
      <w:marRight w:val="0"/>
      <w:marTop w:val="0"/>
      <w:marBottom w:val="0"/>
      <w:divBdr>
        <w:top w:val="none" w:sz="0" w:space="0" w:color="auto"/>
        <w:left w:val="none" w:sz="0" w:space="0" w:color="auto"/>
        <w:bottom w:val="none" w:sz="0" w:space="0" w:color="auto"/>
        <w:right w:val="none" w:sz="0" w:space="0" w:color="auto"/>
      </w:divBdr>
    </w:div>
    <w:div w:id="1370299345">
      <w:bodyDiv w:val="1"/>
      <w:marLeft w:val="0"/>
      <w:marRight w:val="0"/>
      <w:marTop w:val="0"/>
      <w:marBottom w:val="0"/>
      <w:divBdr>
        <w:top w:val="none" w:sz="0" w:space="0" w:color="auto"/>
        <w:left w:val="none" w:sz="0" w:space="0" w:color="auto"/>
        <w:bottom w:val="none" w:sz="0" w:space="0" w:color="auto"/>
        <w:right w:val="none" w:sz="0" w:space="0" w:color="auto"/>
      </w:divBdr>
    </w:div>
    <w:div w:id="148107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W/3/6/" TargetMode="External"/><Relationship Id="rId3" Type="http://schemas.openxmlformats.org/officeDocument/2006/relationships/styles" Target="styles.xml"/><Relationship Id="rId7" Type="http://schemas.openxmlformats.org/officeDocument/2006/relationships/hyperlink" Target="http://www.corestandards.org/ELA-Literacy/W/3/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restandards.org/ELA-Literacy/SL/3/5/" TargetMode="External"/><Relationship Id="rId4" Type="http://schemas.microsoft.com/office/2007/relationships/stylesWithEffects" Target="stylesWithEffects.xml"/><Relationship Id="rId9" Type="http://schemas.openxmlformats.org/officeDocument/2006/relationships/hyperlink" Target="http://www.corestandards.org/ELA-Literacy/SL/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14C42-1018-4834-9A63-647354E04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4</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Gately</dc:creator>
  <cp:lastModifiedBy>Gately</cp:lastModifiedBy>
  <cp:revision>5</cp:revision>
  <dcterms:created xsi:type="dcterms:W3CDTF">2013-12-03T10:59:00Z</dcterms:created>
  <dcterms:modified xsi:type="dcterms:W3CDTF">2013-12-05T02:20:00Z</dcterms:modified>
</cp:coreProperties>
</file>